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223" w:before="31" w:after="0"/>
        <w:jc w:val="center"/>
        <w:rPr/>
      </w:pPr>
      <w:bookmarkStart w:id="0" w:name="ZEC_Góra_-_Nabór_na_stanowisko_głównego_"/>
      <w:bookmarkEnd w:id="0"/>
      <w:r>
        <w:rPr/>
        <w:t>PEC Oświęcim</w:t>
      </w:r>
      <w:r>
        <w:rPr>
          <w:spacing w:val="-7"/>
        </w:rPr>
        <w:t xml:space="preserve"> </w:t>
      </w:r>
      <w:r>
        <w:rPr/>
        <w:t>-</w:t>
      </w:r>
      <w:r>
        <w:rPr>
          <w:spacing w:val="-7"/>
        </w:rPr>
        <w:t xml:space="preserve"> </w:t>
      </w:r>
      <w:r>
        <w:rPr/>
        <w:t>Nabór</w:t>
      </w:r>
      <w:r>
        <w:rPr>
          <w:spacing w:val="-7"/>
        </w:rPr>
        <w:t xml:space="preserve"> </w:t>
      </w:r>
      <w:r>
        <w:rPr/>
        <w:t>na</w:t>
      </w:r>
      <w:r>
        <w:rPr>
          <w:spacing w:val="-7"/>
        </w:rPr>
        <w:t xml:space="preserve"> </w:t>
      </w:r>
      <w:r>
        <w:rPr/>
        <w:t>stanowisko</w:t>
      </w:r>
      <w:r>
        <w:rPr>
          <w:spacing w:val="-7"/>
        </w:rPr>
        <w:t xml:space="preserve"> </w:t>
      </w:r>
      <w:r>
        <w:rPr/>
        <w:t xml:space="preserve">głównego </w:t>
      </w:r>
      <w:r>
        <w:rPr>
          <w:spacing w:val="-2"/>
        </w:rPr>
        <w:t>księgowego</w:t>
      </w:r>
    </w:p>
    <w:p>
      <w:pPr>
        <w:pStyle w:val="Tretekstu"/>
        <w:spacing w:before="10" w:after="0"/>
        <w:ind w:left="0" w:hanging="0"/>
        <w:rPr>
          <w:sz w:val="8"/>
        </w:rPr>
      </w:pPr>
      <w:r>
        <w:rPr>
          <w:sz w:val="8"/>
        </w:rPr>
        <mc:AlternateContent>
          <mc:Choice Requires="wps">
            <w:drawing>
              <wp:anchor behindDoc="1" distT="0" distB="0" distL="0" distR="0" simplePos="0" locked="0" layoutInCell="0" allowOverlap="1" relativeHeight="8" wp14:anchorId="1252B8EE">
                <wp:simplePos x="0" y="0"/>
                <wp:positionH relativeFrom="page">
                  <wp:posOffset>533400</wp:posOffset>
                </wp:positionH>
                <wp:positionV relativeFrom="paragraph">
                  <wp:posOffset>83820</wp:posOffset>
                </wp:positionV>
                <wp:extent cx="6494145" cy="19685"/>
                <wp:effectExtent l="0" t="0" r="0" b="0"/>
                <wp:wrapTopAndBottom/>
                <wp:docPr id="1" name="Graphic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680" cy="19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93510" h="19050">
                              <a:moveTo>
                                <a:pt x="6493256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493256" y="19050"/>
                              </a:lnTo>
                              <a:lnTo>
                                <a:pt x="6493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agwek1"/>
        <w:tabs>
          <w:tab w:val="clear" w:pos="720"/>
          <w:tab w:val="left" w:pos="10348" w:leader="none"/>
        </w:tabs>
        <w:spacing w:lineRule="auto" w:line="223" w:before="133" w:after="0"/>
        <w:ind w:left="100" w:right="22" w:hanging="0"/>
        <w:jc w:val="both"/>
        <w:rPr/>
      </w:pPr>
      <w:r>
        <w:rPr/>
        <w:t>Przedsiębiorstwo Energetyki Cieplnej Sp. z o.o. OGŁASZA</w:t>
      </w:r>
      <w:r>
        <w:rPr>
          <w:spacing w:val="-5"/>
        </w:rPr>
        <w:t xml:space="preserve"> </w:t>
      </w:r>
      <w:r>
        <w:rPr/>
        <w:t>NABÓR</w:t>
      </w:r>
      <w:r>
        <w:rPr>
          <w:spacing w:val="-5"/>
        </w:rPr>
        <w:t xml:space="preserve"> </w:t>
      </w:r>
      <w:r>
        <w:rPr/>
        <w:t>NA</w:t>
      </w:r>
      <w:r>
        <w:rPr>
          <w:spacing w:val="-5"/>
        </w:rPr>
        <w:t xml:space="preserve"> S</w:t>
      </w:r>
      <w:r>
        <w:rPr/>
        <w:t>TANOWISKO</w:t>
      </w:r>
      <w:r>
        <w:rPr>
          <w:spacing w:val="-5"/>
        </w:rPr>
        <w:t xml:space="preserve"> </w:t>
      </w:r>
      <w:r>
        <w:rPr/>
        <w:t>GŁÓWNEGO</w:t>
      </w:r>
      <w:r>
        <w:rPr>
          <w:spacing w:val="-5"/>
        </w:rPr>
        <w:t xml:space="preserve"> </w:t>
      </w:r>
      <w:r>
        <w:rPr/>
        <w:t>KSIĘGOWEGO</w:t>
      </w:r>
    </w:p>
    <w:p>
      <w:pPr>
        <w:pStyle w:val="Tretekstu"/>
        <w:spacing w:before="8" w:after="0"/>
        <w:ind w:left="0" w:hanging="0"/>
        <w:jc w:val="both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98" w:leader="none"/>
        </w:tabs>
        <w:spacing w:lineRule="exact" w:line="284" w:before="52" w:after="0"/>
        <w:ind w:left="698" w:hanging="289"/>
        <w:jc w:val="both"/>
        <w:rPr>
          <w:sz w:val="24"/>
        </w:rPr>
      </w:pPr>
      <w:r>
        <w:rPr>
          <w:b/>
          <w:sz w:val="24"/>
        </w:rPr>
        <w:t>Miejsce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Oświęcim,</w:t>
      </w:r>
      <w:r>
        <w:rPr>
          <w:spacing w:val="-11"/>
          <w:sz w:val="24"/>
        </w:rPr>
        <w:t xml:space="preserve"> </w:t>
      </w:r>
      <w:r>
        <w:rPr>
          <w:sz w:val="24"/>
        </w:rPr>
        <w:t>ul.</w:t>
      </w:r>
      <w:r>
        <w:rPr>
          <w:spacing w:val="-10"/>
          <w:sz w:val="24"/>
        </w:rPr>
        <w:t xml:space="preserve"> </w:t>
      </w:r>
      <w:r>
        <w:rPr>
          <w:sz w:val="24"/>
        </w:rPr>
        <w:t>Zaborska 144</w:t>
      </w:r>
    </w:p>
    <w:p>
      <w:pPr>
        <w:pStyle w:val="Nagwek1"/>
        <w:numPr>
          <w:ilvl w:val="0"/>
          <w:numId w:val="2"/>
        </w:numPr>
        <w:tabs>
          <w:tab w:val="clear" w:pos="720"/>
          <w:tab w:val="left" w:pos="698" w:leader="none"/>
        </w:tabs>
        <w:spacing w:lineRule="exact" w:line="275"/>
        <w:ind w:left="698" w:hanging="289"/>
        <w:jc w:val="both"/>
        <w:rPr/>
      </w:pPr>
      <w:r>
        <w:rPr>
          <w:spacing w:val="-4"/>
        </w:rPr>
        <w:t>Zakres</w:t>
      </w:r>
      <w:r>
        <w:rPr>
          <w:spacing w:val="-2"/>
        </w:rPr>
        <w:t xml:space="preserve"> obowiązków:</w:t>
      </w:r>
    </w:p>
    <w:p>
      <w:pPr>
        <w:pStyle w:val="Tretekstu"/>
        <w:numPr>
          <w:ilvl w:val="0"/>
          <w:numId w:val="3"/>
        </w:numPr>
        <w:spacing w:lineRule="auto" w:line="223" w:before="5" w:after="0"/>
        <w:ind w:left="1134" w:hanging="283"/>
        <w:jc w:val="both"/>
        <w:rPr/>
      </w:pPr>
      <w:r>
        <w:rPr/>
        <w:t>Prowadzenie</w:t>
      </w:r>
      <w:r>
        <w:rPr>
          <w:spacing w:val="-6"/>
        </w:rPr>
        <w:t xml:space="preserve"> </w:t>
      </w:r>
      <w:r>
        <w:rPr/>
        <w:t>pełnej</w:t>
      </w:r>
      <w:r>
        <w:rPr>
          <w:spacing w:val="-6"/>
        </w:rPr>
        <w:t xml:space="preserve"> </w:t>
      </w:r>
      <w:r>
        <w:rPr/>
        <w:t>księgowości</w:t>
      </w:r>
      <w:r>
        <w:rPr>
          <w:spacing w:val="-6"/>
        </w:rPr>
        <w:t xml:space="preserve"> </w:t>
      </w:r>
      <w:r>
        <w:rPr/>
        <w:t>zgodnie</w:t>
      </w:r>
      <w:r>
        <w:rPr>
          <w:spacing w:val="-6"/>
        </w:rPr>
        <w:t xml:space="preserve"> </w:t>
      </w:r>
      <w:r>
        <w:rPr/>
        <w:t>z</w:t>
      </w:r>
      <w:r>
        <w:rPr>
          <w:spacing w:val="-6"/>
        </w:rPr>
        <w:t xml:space="preserve"> </w:t>
      </w:r>
      <w:r>
        <w:rPr/>
        <w:t>obowiązującymi</w:t>
      </w:r>
      <w:r>
        <w:rPr>
          <w:spacing w:val="-6"/>
        </w:rPr>
        <w:t xml:space="preserve"> </w:t>
      </w:r>
      <w:r>
        <w:rPr/>
        <w:t>przepisami</w:t>
      </w:r>
      <w:r>
        <w:rPr>
          <w:spacing w:val="-6"/>
        </w:rPr>
        <w:t xml:space="preserve"> </w:t>
      </w:r>
      <w:r>
        <w:rPr/>
        <w:t>prawa</w:t>
      </w:r>
      <w:r>
        <w:rPr>
          <w:spacing w:val="-6"/>
        </w:rPr>
        <w:t xml:space="preserve"> </w:t>
      </w:r>
      <w:r>
        <w:rPr/>
        <w:t>podatkowego, ustawy o rachunkowości,</w:t>
      </w:r>
    </w:p>
    <w:p>
      <w:pPr>
        <w:pStyle w:val="Tretekstu"/>
        <w:widowControl w:val="false"/>
        <w:numPr>
          <w:ilvl w:val="0"/>
          <w:numId w:val="3"/>
        </w:numPr>
        <w:bidi w:val="0"/>
        <w:spacing w:lineRule="auto" w:line="223" w:before="0" w:after="0"/>
        <w:ind w:left="1134" w:right="0" w:hanging="283"/>
        <w:jc w:val="both"/>
        <w:rPr/>
      </w:pPr>
      <w:r>
        <w:rPr/>
        <w:t>Nadzór</w:t>
      </w:r>
      <w:r>
        <w:rPr>
          <w:spacing w:val="-6"/>
        </w:rPr>
        <w:t xml:space="preserve"> </w:t>
      </w:r>
      <w:r>
        <w:rPr/>
        <w:t>nad</w:t>
      </w:r>
      <w:r>
        <w:rPr>
          <w:spacing w:val="-6"/>
        </w:rPr>
        <w:t xml:space="preserve"> </w:t>
      </w:r>
      <w:r>
        <w:rPr/>
        <w:t>prawidłowością</w:t>
      </w:r>
      <w:r>
        <w:rPr>
          <w:spacing w:val="-6"/>
        </w:rPr>
        <w:t xml:space="preserve"> </w:t>
      </w:r>
      <w:r>
        <w:rPr/>
        <w:t>rozliczeń</w:t>
      </w:r>
      <w:r>
        <w:rPr>
          <w:spacing w:val="-6"/>
        </w:rPr>
        <w:t xml:space="preserve"> </w:t>
      </w:r>
      <w:r>
        <w:rPr/>
        <w:t>podatkowych</w:t>
      </w:r>
      <w:r>
        <w:rPr>
          <w:spacing w:val="-6"/>
        </w:rPr>
        <w:t xml:space="preserve"> </w:t>
      </w:r>
      <w:r>
        <w:rPr/>
        <w:t>i</w:t>
      </w:r>
      <w:r>
        <w:rPr>
          <w:spacing w:val="-6"/>
        </w:rPr>
        <w:t> </w:t>
      </w:r>
      <w:r>
        <w:rPr/>
        <w:t>ubezpieczeń</w:t>
      </w:r>
      <w:r>
        <w:rPr>
          <w:spacing w:val="-6"/>
        </w:rPr>
        <w:t xml:space="preserve"> </w:t>
      </w:r>
      <w:r>
        <w:rPr/>
        <w:t>społecznych,</w:t>
      </w:r>
    </w:p>
    <w:p>
      <w:pPr>
        <w:pStyle w:val="Tretekstu"/>
        <w:widowControl w:val="false"/>
        <w:numPr>
          <w:ilvl w:val="0"/>
          <w:numId w:val="3"/>
        </w:numPr>
        <w:bidi w:val="0"/>
        <w:spacing w:lineRule="auto" w:line="223" w:before="0" w:after="0"/>
        <w:ind w:left="1134" w:right="0" w:hanging="283"/>
        <w:jc w:val="both"/>
        <w:rPr/>
      </w:pPr>
      <w:r>
        <w:rPr/>
        <w:t xml:space="preserve">Nadzór nad rozliczaniem projektów dofinansowanych ze środków zewnętrznych (środki krajowe oraz UE), </w:t>
      </w:r>
    </w:p>
    <w:p>
      <w:pPr>
        <w:pStyle w:val="Tretekstu"/>
        <w:widowControl w:val="false"/>
        <w:numPr>
          <w:ilvl w:val="0"/>
          <w:numId w:val="3"/>
        </w:numPr>
        <w:bidi w:val="0"/>
        <w:spacing w:lineRule="auto" w:line="223" w:before="0" w:after="0"/>
        <w:ind w:left="1134" w:right="0" w:hanging="283"/>
        <w:jc w:val="both"/>
        <w:rPr/>
      </w:pPr>
      <w:r>
        <w:rPr/>
        <w:t>Opracowywanie planów finansowych jednostki,</w:t>
      </w:r>
    </w:p>
    <w:p>
      <w:pPr>
        <w:pStyle w:val="Tretekstu"/>
        <w:numPr>
          <w:ilvl w:val="0"/>
          <w:numId w:val="3"/>
        </w:numPr>
        <w:spacing w:lineRule="exact" w:line="270"/>
        <w:ind w:left="1134" w:hanging="283"/>
        <w:jc w:val="both"/>
        <w:rPr/>
      </w:pPr>
      <w:r>
        <w:rPr/>
        <w:t>Współtworzenie</w:t>
      </w:r>
      <w:r>
        <w:rPr>
          <w:spacing w:val="-7"/>
        </w:rPr>
        <w:t xml:space="preserve"> </w:t>
      </w:r>
      <w:r>
        <w:rPr/>
        <w:t>taryf</w:t>
      </w:r>
      <w:r>
        <w:rPr>
          <w:spacing w:val="-7"/>
        </w:rPr>
        <w:t xml:space="preserve"> </w:t>
      </w:r>
      <w:r>
        <w:rPr/>
        <w:t>dla</w:t>
      </w:r>
      <w:r>
        <w:rPr>
          <w:spacing w:val="-6"/>
        </w:rPr>
        <w:t xml:space="preserve"> </w:t>
      </w:r>
      <w:r>
        <w:rPr>
          <w:spacing w:val="-2"/>
        </w:rPr>
        <w:t>ciepła,</w:t>
      </w:r>
    </w:p>
    <w:p>
      <w:pPr>
        <w:pStyle w:val="Tretekstu"/>
        <w:widowControl w:val="false"/>
        <w:numPr>
          <w:ilvl w:val="0"/>
          <w:numId w:val="3"/>
        </w:numPr>
        <w:bidi w:val="0"/>
        <w:spacing w:lineRule="auto" w:line="223" w:before="4" w:after="0"/>
        <w:ind w:left="1134" w:right="0" w:hanging="283"/>
        <w:jc w:val="both"/>
        <w:rPr/>
      </w:pPr>
      <w:r>
        <w:rPr/>
        <w:t>Uczestnictwo</w:t>
      </w:r>
      <w:r>
        <w:rPr>
          <w:spacing w:val="-8"/>
        </w:rPr>
        <w:t xml:space="preserve"> </w:t>
      </w:r>
      <w:r>
        <w:rPr/>
        <w:t>w</w:t>
      </w:r>
      <w:r>
        <w:rPr>
          <w:spacing w:val="-8"/>
        </w:rPr>
        <w:t xml:space="preserve"> </w:t>
      </w:r>
      <w:r>
        <w:rPr/>
        <w:t>procesach</w:t>
      </w:r>
      <w:r>
        <w:rPr>
          <w:spacing w:val="-8"/>
        </w:rPr>
        <w:t xml:space="preserve"> </w:t>
      </w:r>
      <w:r>
        <w:rPr/>
        <w:t>zamówień</w:t>
      </w:r>
      <w:r>
        <w:rPr>
          <w:spacing w:val="-8"/>
        </w:rPr>
        <w:t xml:space="preserve"> </w:t>
      </w:r>
      <w:r>
        <w:rPr/>
        <w:t>publicznych</w:t>
      </w:r>
      <w:r>
        <w:rPr>
          <w:spacing w:val="-8"/>
        </w:rPr>
        <w:t xml:space="preserve"> </w:t>
      </w:r>
      <w:r>
        <w:rPr/>
        <w:t>Spółki,</w:t>
      </w:r>
    </w:p>
    <w:p>
      <w:pPr>
        <w:pStyle w:val="Tretekstu"/>
        <w:numPr>
          <w:ilvl w:val="0"/>
          <w:numId w:val="3"/>
        </w:numPr>
        <w:spacing w:lineRule="auto" w:line="223" w:before="4" w:after="0"/>
        <w:ind w:left="1134" w:right="2841" w:hanging="283"/>
        <w:jc w:val="both"/>
        <w:rPr/>
      </w:pPr>
      <w:r>
        <w:rPr/>
        <w:t>Wykonywanie kontroli zarządczej,</w:t>
      </w:r>
    </w:p>
    <w:p>
      <w:pPr>
        <w:pStyle w:val="Tretekstu"/>
        <w:numPr>
          <w:ilvl w:val="0"/>
          <w:numId w:val="3"/>
        </w:numPr>
        <w:spacing w:lineRule="exact" w:line="270"/>
        <w:ind w:left="1134" w:hanging="283"/>
        <w:jc w:val="both"/>
        <w:rPr/>
      </w:pPr>
      <w:r>
        <w:rPr/>
        <w:t>Kształtowanie</w:t>
      </w:r>
      <w:r>
        <w:rPr>
          <w:spacing w:val="-11"/>
        </w:rPr>
        <w:t xml:space="preserve"> </w:t>
      </w:r>
      <w:r>
        <w:rPr/>
        <w:t>i</w:t>
      </w:r>
      <w:r>
        <w:rPr>
          <w:spacing w:val="-9"/>
        </w:rPr>
        <w:t xml:space="preserve"> </w:t>
      </w:r>
      <w:r>
        <w:rPr/>
        <w:t>realizowanie</w:t>
      </w:r>
      <w:r>
        <w:rPr>
          <w:spacing w:val="-9"/>
        </w:rPr>
        <w:t xml:space="preserve"> </w:t>
      </w:r>
      <w:r>
        <w:rPr/>
        <w:t>strategii</w:t>
      </w:r>
      <w:r>
        <w:rPr>
          <w:spacing w:val="-9"/>
        </w:rPr>
        <w:t xml:space="preserve"> </w:t>
      </w:r>
      <w:r>
        <w:rPr/>
        <w:t>finansowej</w:t>
      </w:r>
      <w:r>
        <w:rPr>
          <w:spacing w:val="-9"/>
        </w:rPr>
        <w:t xml:space="preserve"> </w:t>
      </w:r>
      <w:r>
        <w:rPr>
          <w:spacing w:val="-2"/>
        </w:rPr>
        <w:t>Spółki,</w:t>
      </w:r>
    </w:p>
    <w:p>
      <w:pPr>
        <w:pStyle w:val="Tretekstu"/>
        <w:numPr>
          <w:ilvl w:val="0"/>
          <w:numId w:val="3"/>
        </w:numPr>
        <w:spacing w:lineRule="auto" w:line="223" w:before="5" w:after="0"/>
        <w:ind w:left="1134" w:hanging="283"/>
        <w:jc w:val="both"/>
        <w:rPr/>
      </w:pPr>
      <w:r>
        <w:rPr/>
        <w:t>Organizacja</w:t>
      </w:r>
      <w:r>
        <w:rPr>
          <w:spacing w:val="-6"/>
        </w:rPr>
        <w:t xml:space="preserve"> </w:t>
      </w:r>
      <w:r>
        <w:rPr/>
        <w:t>systemu</w:t>
      </w:r>
      <w:r>
        <w:rPr>
          <w:spacing w:val="-6"/>
        </w:rPr>
        <w:t xml:space="preserve"> </w:t>
      </w:r>
      <w:r>
        <w:rPr/>
        <w:t>windykacji</w:t>
      </w:r>
      <w:r>
        <w:rPr>
          <w:spacing w:val="-6"/>
        </w:rPr>
        <w:t xml:space="preserve"> </w:t>
      </w:r>
      <w:r>
        <w:rPr/>
        <w:t>oraz</w:t>
      </w:r>
      <w:r>
        <w:rPr>
          <w:spacing w:val="-6"/>
        </w:rPr>
        <w:t xml:space="preserve"> </w:t>
      </w:r>
      <w:r>
        <w:rPr/>
        <w:t>nadzór</w:t>
      </w:r>
      <w:r>
        <w:rPr>
          <w:spacing w:val="-6"/>
        </w:rPr>
        <w:t xml:space="preserve"> </w:t>
      </w:r>
      <w:r>
        <w:rPr/>
        <w:t>nad</w:t>
      </w:r>
      <w:r>
        <w:rPr>
          <w:spacing w:val="-6"/>
        </w:rPr>
        <w:t xml:space="preserve"> </w:t>
      </w:r>
      <w:r>
        <w:rPr/>
        <w:t>przebiegiem</w:t>
      </w:r>
      <w:r>
        <w:rPr>
          <w:spacing w:val="-6"/>
        </w:rPr>
        <w:t xml:space="preserve"> </w:t>
      </w:r>
      <w:r>
        <w:rPr/>
        <w:t>procesów</w:t>
      </w:r>
      <w:r>
        <w:rPr>
          <w:spacing w:val="-6"/>
        </w:rPr>
        <w:t xml:space="preserve"> </w:t>
      </w:r>
      <w:r>
        <w:rPr/>
        <w:t xml:space="preserve">windykacyjnych, </w:t>
      </w:r>
    </w:p>
    <w:p>
      <w:pPr>
        <w:pStyle w:val="Tretekstu"/>
        <w:numPr>
          <w:ilvl w:val="0"/>
          <w:numId w:val="3"/>
        </w:numPr>
        <w:spacing w:lineRule="auto" w:line="223" w:before="5" w:after="0"/>
        <w:ind w:left="1134" w:hanging="283"/>
        <w:jc w:val="both"/>
        <w:rPr/>
      </w:pPr>
      <w:r>
        <w:rPr/>
        <w:t>Nadzór nad prowadzeniem ewidencji środków trwałych i wyposażenia,</w:t>
      </w:r>
    </w:p>
    <w:p>
      <w:pPr>
        <w:pStyle w:val="Tretekstu"/>
        <w:numPr>
          <w:ilvl w:val="0"/>
          <w:numId w:val="3"/>
        </w:numPr>
        <w:spacing w:lineRule="auto" w:line="223"/>
        <w:ind w:left="1134" w:hanging="283"/>
        <w:jc w:val="both"/>
        <w:rPr/>
      </w:pPr>
      <w:r>
        <w:rPr/>
        <w:t>Nadzór nad przygotowywaniem</w:t>
      </w:r>
      <w:r>
        <w:rPr>
          <w:spacing w:val="-5"/>
        </w:rPr>
        <w:t xml:space="preserve"> </w:t>
      </w:r>
      <w:r>
        <w:rPr/>
        <w:t>raportów,</w:t>
      </w:r>
      <w:r>
        <w:rPr>
          <w:spacing w:val="-5"/>
        </w:rPr>
        <w:t xml:space="preserve"> </w:t>
      </w:r>
      <w:r>
        <w:rPr/>
        <w:t>sprawozdań</w:t>
      </w:r>
      <w:r>
        <w:rPr>
          <w:spacing w:val="-5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analiz</w:t>
      </w:r>
      <w:r>
        <w:rPr>
          <w:spacing w:val="-5"/>
        </w:rPr>
        <w:t xml:space="preserve"> </w:t>
      </w:r>
      <w:r>
        <w:rPr/>
        <w:t>dla</w:t>
      </w:r>
      <w:r>
        <w:rPr>
          <w:spacing w:val="-5"/>
        </w:rPr>
        <w:t xml:space="preserve"> </w:t>
      </w:r>
      <w:r>
        <w:rPr/>
        <w:t>Zarządu</w:t>
      </w:r>
      <w:r>
        <w:rPr>
          <w:spacing w:val="-5"/>
        </w:rPr>
        <w:t xml:space="preserve"> </w:t>
      </w:r>
      <w:r>
        <w:rPr/>
        <w:t>Spółki,</w:t>
      </w:r>
      <w:r>
        <w:rPr>
          <w:spacing w:val="-5"/>
        </w:rPr>
        <w:t xml:space="preserve"> </w:t>
      </w:r>
      <w:r>
        <w:rPr/>
        <w:t>banków</w:t>
      </w:r>
      <w:r>
        <w:rPr>
          <w:spacing w:val="-5"/>
        </w:rPr>
        <w:t xml:space="preserve"> </w:t>
      </w:r>
      <w:r>
        <w:rPr/>
        <w:t>oraz</w:t>
      </w:r>
      <w:r>
        <w:rPr>
          <w:spacing w:val="-5"/>
        </w:rPr>
        <w:t xml:space="preserve"> </w:t>
      </w:r>
      <w:r>
        <w:rPr/>
        <w:t>instytucji zewnętrznych (GUS, URE),</w:t>
      </w:r>
    </w:p>
    <w:p>
      <w:pPr>
        <w:pStyle w:val="Tretekstu"/>
        <w:numPr>
          <w:ilvl w:val="0"/>
          <w:numId w:val="3"/>
        </w:numPr>
        <w:spacing w:lineRule="auto" w:line="223"/>
        <w:ind w:left="1134" w:hanging="283"/>
        <w:jc w:val="both"/>
        <w:rPr/>
      </w:pPr>
      <w:r>
        <w:rPr/>
        <w:t>Nadzór nad przygotowywaniem</w:t>
      </w:r>
      <w:r>
        <w:rPr>
          <w:spacing w:val="-6"/>
        </w:rPr>
        <w:t xml:space="preserve"> </w:t>
      </w:r>
      <w:r>
        <w:rPr/>
        <w:t>rocznych</w:t>
      </w:r>
      <w:r>
        <w:rPr>
          <w:spacing w:val="-6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wieloletnich</w:t>
      </w:r>
      <w:r>
        <w:rPr>
          <w:spacing w:val="-6"/>
        </w:rPr>
        <w:t xml:space="preserve"> </w:t>
      </w:r>
      <w:r>
        <w:rPr/>
        <w:t>planów</w:t>
      </w:r>
      <w:r>
        <w:rPr>
          <w:spacing w:val="-6"/>
        </w:rPr>
        <w:t xml:space="preserve"> </w:t>
      </w:r>
      <w:r>
        <w:rPr/>
        <w:t>ekonomiczno-finansowych</w:t>
      </w:r>
      <w:r>
        <w:rPr>
          <w:spacing w:val="-6"/>
        </w:rPr>
        <w:t xml:space="preserve"> </w:t>
      </w:r>
      <w:r>
        <w:rPr/>
        <w:t>dla</w:t>
      </w:r>
      <w:r>
        <w:rPr>
          <w:spacing w:val="-6"/>
        </w:rPr>
        <w:t xml:space="preserve"> </w:t>
      </w:r>
      <w:r>
        <w:rPr/>
        <w:t>Spółki</w:t>
      </w:r>
      <w:r>
        <w:rPr>
          <w:spacing w:val="-6"/>
        </w:rPr>
        <w:t xml:space="preserve"> </w:t>
      </w:r>
      <w:r>
        <w:rPr/>
        <w:t>oraz kontrola i jego rozliczenie (w tym sporządzanie prognoz finansowych),</w:t>
      </w:r>
    </w:p>
    <w:p>
      <w:pPr>
        <w:pStyle w:val="Tretekstu"/>
        <w:numPr>
          <w:ilvl w:val="0"/>
          <w:numId w:val="3"/>
        </w:numPr>
        <w:spacing w:lineRule="auto" w:line="223"/>
        <w:ind w:left="1134" w:hanging="283"/>
        <w:jc w:val="both"/>
        <w:rPr/>
      </w:pPr>
      <w:r>
        <w:rPr/>
        <w:t>Nadzór</w:t>
      </w:r>
      <w:r>
        <w:rPr>
          <w:spacing w:val="-5"/>
        </w:rPr>
        <w:t xml:space="preserve"> </w:t>
      </w:r>
      <w:r>
        <w:rPr/>
        <w:t>nad</w:t>
      </w:r>
      <w:r>
        <w:rPr>
          <w:spacing w:val="-5"/>
        </w:rPr>
        <w:t xml:space="preserve"> </w:t>
      </w:r>
      <w:r>
        <w:rPr/>
        <w:t>sprzedażą</w:t>
      </w:r>
      <w:r>
        <w:rPr>
          <w:spacing w:val="-5"/>
        </w:rPr>
        <w:t xml:space="preserve"> </w:t>
      </w:r>
      <w:r>
        <w:rPr/>
        <w:t>oraz</w:t>
      </w:r>
      <w:r>
        <w:rPr>
          <w:spacing w:val="-5"/>
        </w:rPr>
        <w:t xml:space="preserve"> </w:t>
      </w:r>
      <w:r>
        <w:rPr/>
        <w:t>rozliczeniami</w:t>
      </w:r>
      <w:r>
        <w:rPr>
          <w:spacing w:val="-5"/>
        </w:rPr>
        <w:t xml:space="preserve"> </w:t>
      </w:r>
      <w:r>
        <w:rPr/>
        <w:t>za</w:t>
      </w:r>
      <w:r>
        <w:rPr>
          <w:spacing w:val="-5"/>
        </w:rPr>
        <w:t xml:space="preserve"> </w:t>
      </w:r>
      <w:r>
        <w:rPr/>
        <w:t>ciepło,</w:t>
      </w:r>
      <w:r>
        <w:rPr>
          <w:spacing w:val="-5"/>
        </w:rPr>
        <w:t xml:space="preserve"> </w:t>
      </w:r>
      <w:r>
        <w:rPr/>
        <w:t>sporządzanie</w:t>
      </w:r>
      <w:r>
        <w:rPr>
          <w:spacing w:val="-5"/>
        </w:rPr>
        <w:t xml:space="preserve"> </w:t>
      </w:r>
      <w:r>
        <w:rPr/>
        <w:t>rachunku</w:t>
      </w:r>
      <w:r>
        <w:rPr>
          <w:spacing w:val="-5"/>
        </w:rPr>
        <w:t xml:space="preserve"> </w:t>
      </w:r>
      <w:r>
        <w:rPr/>
        <w:t>kosztów</w:t>
      </w:r>
      <w:r>
        <w:rPr>
          <w:spacing w:val="-5"/>
        </w:rPr>
        <w:t xml:space="preserve"> </w:t>
      </w:r>
      <w:r>
        <w:rPr/>
        <w:t>i optymalizacji kosztów firm,</w:t>
      </w:r>
    </w:p>
    <w:p>
      <w:pPr>
        <w:pStyle w:val="Tretekstu"/>
        <w:numPr>
          <w:ilvl w:val="0"/>
          <w:numId w:val="3"/>
        </w:numPr>
        <w:spacing w:lineRule="auto" w:line="223"/>
        <w:ind w:left="1134" w:hanging="283"/>
        <w:jc w:val="both"/>
        <w:rPr/>
      </w:pPr>
      <w:r>
        <w:rPr/>
        <w:t>Opracowywanie projektów przepisów wewnętrznych dotyczących prowadzenia rachunkowości wydawanych przez kierownika jednostki w tym: dokumentację przyjętych zasad rachunkowości zawierającej zakładowy plan kont, wykaz ksiąg rachunkowych, opis systemu przetwarzania danych, opis systemu ochrony danych, instrukcję obiegu i kontroli dowodów księgowych, instrukcję inwentaryzacyjną,</w:t>
      </w:r>
    </w:p>
    <w:p>
      <w:pPr>
        <w:pStyle w:val="Nagwek1"/>
        <w:numPr>
          <w:ilvl w:val="0"/>
          <w:numId w:val="2"/>
        </w:numPr>
        <w:tabs>
          <w:tab w:val="clear" w:pos="720"/>
          <w:tab w:val="left" w:pos="698" w:leader="none"/>
        </w:tabs>
        <w:spacing w:lineRule="exact" w:line="270"/>
        <w:ind w:left="698" w:hanging="289"/>
        <w:jc w:val="both"/>
        <w:rPr/>
      </w:pPr>
      <w:r>
        <w:rPr>
          <w:spacing w:val="-2"/>
        </w:rPr>
        <w:t>Wymagania:</w:t>
      </w:r>
    </w:p>
    <w:p>
      <w:pPr>
        <w:pStyle w:val="Tretekstu"/>
        <w:numPr>
          <w:ilvl w:val="0"/>
          <w:numId w:val="3"/>
        </w:numPr>
        <w:spacing w:lineRule="auto" w:line="223"/>
        <w:ind w:left="1134" w:hanging="283"/>
        <w:jc w:val="both"/>
        <w:rPr/>
      </w:pPr>
      <w:r>
        <w:rPr/>
        <w:t>Wykształcenie wyższe ekonomiczne (kierunki: finanse, rachunkowość),</w:t>
      </w:r>
    </w:p>
    <w:p>
      <w:pPr>
        <w:pStyle w:val="Tretekstu"/>
        <w:numPr>
          <w:ilvl w:val="0"/>
          <w:numId w:val="3"/>
        </w:numPr>
        <w:spacing w:lineRule="auto" w:line="223"/>
        <w:ind w:left="1134" w:hanging="283"/>
        <w:jc w:val="both"/>
        <w:rPr/>
      </w:pPr>
      <w:r>
        <w:rPr/>
        <w:t>Doświadczenie pracy na stanowisku głównego księgowego lub zastępcy głównego księgowego bądź podobnym samodzielnym stanowisku,</w:t>
      </w:r>
    </w:p>
    <w:p>
      <w:pPr>
        <w:pStyle w:val="Tretekstu"/>
        <w:numPr>
          <w:ilvl w:val="0"/>
          <w:numId w:val="3"/>
        </w:numPr>
        <w:spacing w:lineRule="auto" w:line="223"/>
        <w:ind w:left="1134" w:hanging="283"/>
        <w:jc w:val="both"/>
        <w:rPr/>
      </w:pPr>
      <w:r>
        <w:rPr/>
        <w:t xml:space="preserve">Mile widziana znajomość zasad księgowości dla branży energetyki cieplnej, </w:t>
      </w:r>
    </w:p>
    <w:p>
      <w:pPr>
        <w:pStyle w:val="Tretekstu"/>
        <w:numPr>
          <w:ilvl w:val="0"/>
          <w:numId w:val="3"/>
        </w:numPr>
        <w:spacing w:lineRule="auto" w:line="223"/>
        <w:ind w:left="1134" w:hanging="283"/>
        <w:jc w:val="both"/>
        <w:rPr/>
      </w:pPr>
      <w:r>
        <w:rPr/>
        <w:t>Znajomość przepisów dotyczących rachunkowości, podatków, zamówień publicznych i ubezpieczeń społecznych,</w:t>
      </w:r>
    </w:p>
    <w:p>
      <w:pPr>
        <w:pStyle w:val="Tretekstu"/>
        <w:numPr>
          <w:ilvl w:val="0"/>
          <w:numId w:val="3"/>
        </w:numPr>
        <w:spacing w:lineRule="auto" w:line="223"/>
        <w:ind w:left="1134" w:hanging="283"/>
        <w:jc w:val="both"/>
        <w:rPr/>
      </w:pPr>
      <w:r>
        <w:rPr/>
        <w:t xml:space="preserve">Niekaralność za przestępstwa: przeciwko mieniu, przeciwko obrotowi gospodarczemu, przeciwko działalności instytucji państwowych oraz samorządu terytorialnego, przeciwko wiarygodności dokumentów, karne skarbowe oraz za inne przestępstwa popełnione umyślnie, </w:t>
      </w:r>
    </w:p>
    <w:p>
      <w:pPr>
        <w:pStyle w:val="Tretekstu"/>
        <w:numPr>
          <w:ilvl w:val="0"/>
          <w:numId w:val="3"/>
        </w:numPr>
        <w:spacing w:lineRule="auto" w:line="223"/>
        <w:ind w:left="1134" w:hanging="283"/>
        <w:jc w:val="both"/>
        <w:rPr/>
      </w:pPr>
      <w:r>
        <w:rPr/>
        <w:t>Zaangażowanie, dokładność i sumienność oraz rozwinięte umiejętności interpersonalne;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98" w:leader="none"/>
        </w:tabs>
        <w:spacing w:lineRule="exact" w:line="270"/>
        <w:ind w:left="698" w:hanging="289"/>
        <w:jc w:val="both"/>
        <w:rPr>
          <w:b/>
          <w:b/>
          <w:sz w:val="24"/>
        </w:rPr>
      </w:pPr>
      <w:r>
        <w:rPr>
          <w:b/>
          <w:spacing w:val="-2"/>
          <w:sz w:val="24"/>
        </w:rPr>
        <w:t>Oferujemy:</w:t>
      </w:r>
    </w:p>
    <w:p>
      <w:pPr>
        <w:pStyle w:val="Tretekstu"/>
        <w:numPr>
          <w:ilvl w:val="0"/>
          <w:numId w:val="3"/>
        </w:numPr>
        <w:spacing w:lineRule="auto" w:line="223"/>
        <w:ind w:left="1134" w:hanging="283"/>
        <w:jc w:val="both"/>
        <w:rPr/>
      </w:pPr>
      <w:r>
        <w:rPr/>
        <w:t>Stabilną pracę w oparciu o umowę o pracę,</w:t>
      </w:r>
    </w:p>
    <w:p>
      <w:pPr>
        <w:pStyle w:val="Tretekstu"/>
        <w:numPr>
          <w:ilvl w:val="0"/>
          <w:numId w:val="3"/>
        </w:numPr>
        <w:spacing w:lineRule="auto" w:line="223"/>
        <w:ind w:left="1134" w:hanging="283"/>
        <w:jc w:val="both"/>
        <w:rPr/>
      </w:pPr>
      <w:r>
        <w:rPr/>
        <w:t>Niezbędne narzędzia służbowe,</w:t>
      </w:r>
    </w:p>
    <w:p>
      <w:pPr>
        <w:pStyle w:val="Tretekstu"/>
        <w:numPr>
          <w:ilvl w:val="0"/>
          <w:numId w:val="3"/>
        </w:numPr>
        <w:spacing w:lineRule="auto" w:line="223"/>
        <w:ind w:left="1134" w:hanging="283"/>
        <w:jc w:val="both"/>
        <w:rPr/>
      </w:pPr>
      <w:r>
        <w:rPr/>
        <w:t xml:space="preserve">Atrakcyjne wynagrodzenie, </w:t>
      </w:r>
    </w:p>
    <w:p>
      <w:pPr>
        <w:pStyle w:val="Tretekstu"/>
        <w:numPr>
          <w:ilvl w:val="0"/>
          <w:numId w:val="3"/>
        </w:numPr>
        <w:spacing w:lineRule="auto" w:line="223"/>
        <w:ind w:left="1134" w:hanging="283"/>
        <w:jc w:val="both"/>
        <w:rPr/>
      </w:pPr>
      <w:r>
        <w:rPr/>
        <w:t>Szkolenia,</w:t>
      </w:r>
    </w:p>
    <w:p>
      <w:pPr>
        <w:pStyle w:val="Tretekstu"/>
        <w:numPr>
          <w:ilvl w:val="0"/>
          <w:numId w:val="3"/>
        </w:numPr>
        <w:spacing w:lineRule="auto" w:line="223"/>
        <w:ind w:left="1134" w:hanging="283"/>
        <w:jc w:val="both"/>
        <w:rPr/>
      </w:pPr>
      <w:r>
        <w:rPr/>
        <w:t>Przyjazną atmosferę w pracy.</w:t>
      </w:r>
    </w:p>
    <w:p>
      <w:pPr>
        <w:pStyle w:val="Tretekstu"/>
        <w:spacing w:before="4" w:after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Tretekstu"/>
        <w:spacing w:lineRule="auto" w:line="223" w:before="65" w:after="0"/>
        <w:ind w:left="100" w:hanging="0"/>
        <w:jc w:val="both"/>
        <w:rPr/>
      </w:pPr>
      <w:r>
        <w:rPr/>
        <w:t>List motywacyjny oraz CV, wraz z pisemną zgodą na przetwarzanie podanych danych osobowych na cele rekrutacji, należy składać w zamkniętej kopercie w sekretariacie siedziby Przedsiębiorstwa Energetyki Cieplnej sp. z o.o. ul. Zaborska 144, 32-600 Oświęcim z dopiskiem na kopercie: „Nabór na stanowisko</w:t>
      </w:r>
      <w:r>
        <w:rPr>
          <w:spacing w:val="-4"/>
        </w:rPr>
        <w:t xml:space="preserve"> </w:t>
      </w:r>
      <w:r>
        <w:rPr/>
        <w:t>głównego</w:t>
      </w:r>
      <w:r>
        <w:rPr>
          <w:spacing w:val="-4"/>
        </w:rPr>
        <w:t xml:space="preserve"> </w:t>
      </w:r>
      <w:r>
        <w:rPr/>
        <w:t>księgowego</w:t>
      </w:r>
      <w:r>
        <w:rPr>
          <w:spacing w:val="-4"/>
        </w:rPr>
        <w:t xml:space="preserve"> </w:t>
      </w:r>
      <w:r>
        <w:rPr/>
        <w:t>PEC</w:t>
      </w:r>
      <w:r>
        <w:rPr>
          <w:spacing w:val="-4"/>
        </w:rPr>
        <w:t xml:space="preserve"> </w:t>
      </w:r>
      <w:r>
        <w:rPr/>
        <w:t>Sp.</w:t>
      </w:r>
      <w:r>
        <w:rPr>
          <w:spacing w:val="-4"/>
        </w:rPr>
        <w:t xml:space="preserve"> </w:t>
      </w:r>
      <w:r>
        <w:rPr/>
        <w:t>z</w:t>
      </w:r>
      <w:r>
        <w:rPr>
          <w:spacing w:val="-4"/>
        </w:rPr>
        <w:t xml:space="preserve"> </w:t>
      </w:r>
      <w:r>
        <w:rPr/>
        <w:t>o.o."</w:t>
      </w:r>
      <w:r>
        <w:rPr>
          <w:spacing w:val="-4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terminie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dnia</w:t>
      </w:r>
      <w:r>
        <w:rPr>
          <w:spacing w:val="-5"/>
        </w:rPr>
        <w:t xml:space="preserve"> </w:t>
      </w:r>
      <w:r>
        <w:rPr>
          <w:b/>
        </w:rPr>
        <w:t>14.07.2023</w:t>
      </w:r>
      <w:r>
        <w:rPr>
          <w:b/>
          <w:spacing w:val="-3"/>
        </w:rPr>
        <w:t xml:space="preserve"> </w:t>
      </w:r>
      <w:r>
        <w:rPr/>
        <w:t>roku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godziny</w:t>
      </w:r>
      <w:r>
        <w:rPr>
          <w:spacing w:val="-4"/>
        </w:rPr>
        <w:t xml:space="preserve"> </w:t>
      </w:r>
      <w:r>
        <w:rPr/>
        <w:t>14.00. Zastrzegamy sobie prawo odpowiedzi tylko na wybrane oferty.</w:t>
      </w:r>
    </w:p>
    <w:p>
      <w:pPr>
        <w:pStyle w:val="Tretekstu"/>
        <w:spacing w:before="4" w:after="0"/>
        <w:ind w:left="0" w:hanging="0"/>
        <w:jc w:val="both"/>
        <w:rPr>
          <w:sz w:val="21"/>
        </w:rPr>
      </w:pPr>
      <w:r>
        <w:rPr>
          <w:sz w:val="21"/>
        </w:rPr>
      </w:r>
    </w:p>
    <w:p>
      <w:pPr>
        <w:pStyle w:val="Normal"/>
        <w:jc w:val="both"/>
        <w:rPr>
          <w:b/>
          <w:b/>
        </w:rPr>
      </w:pPr>
      <w:r>
        <w:rPr>
          <w:b/>
          <w:spacing w:val="-4"/>
        </w:rPr>
        <w:t>Klauzula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Informacyjna</w:t>
      </w:r>
    </w:p>
    <w:p>
      <w:pPr>
        <w:pStyle w:val="Tretekstu"/>
        <w:spacing w:lineRule="auto" w:line="223" w:before="55" w:after="0"/>
        <w:ind w:left="100" w:right="111" w:hanging="0"/>
        <w:jc w:val="both"/>
        <w:rPr/>
      </w:pPr>
      <w:r>
        <w:rPr/>
        <w:t>Zgodnie</w:t>
      </w:r>
      <w:r>
        <w:rPr>
          <w:spacing w:val="-4"/>
        </w:rPr>
        <w:t xml:space="preserve"> </w:t>
      </w:r>
      <w:r>
        <w:rPr/>
        <w:t>z</w:t>
      </w:r>
      <w:r>
        <w:rPr>
          <w:spacing w:val="-4"/>
        </w:rPr>
        <w:t xml:space="preserve"> </w:t>
      </w:r>
      <w:r>
        <w:rPr/>
        <w:t>art.</w:t>
      </w:r>
      <w:r>
        <w:rPr>
          <w:spacing w:val="-4"/>
        </w:rPr>
        <w:t xml:space="preserve"> </w:t>
      </w:r>
      <w:r>
        <w:rPr/>
        <w:t>13</w:t>
      </w:r>
      <w:r>
        <w:rPr>
          <w:spacing w:val="-4"/>
        </w:rPr>
        <w:t xml:space="preserve"> </w:t>
      </w:r>
      <w:r>
        <w:rPr/>
        <w:t>rozporządzenia</w:t>
      </w:r>
      <w:r>
        <w:rPr>
          <w:spacing w:val="-4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sprawie</w:t>
      </w:r>
      <w:r>
        <w:rPr>
          <w:spacing w:val="-4"/>
        </w:rPr>
        <w:t xml:space="preserve"> </w:t>
      </w:r>
      <w:r>
        <w:rPr/>
        <w:t>ochrony</w:t>
      </w:r>
      <w:r>
        <w:rPr>
          <w:spacing w:val="-4"/>
        </w:rPr>
        <w:t xml:space="preserve"> </w:t>
      </w:r>
      <w:r>
        <w:rPr/>
        <w:t>osób</w:t>
      </w:r>
      <w:r>
        <w:rPr>
          <w:spacing w:val="-4"/>
        </w:rPr>
        <w:t xml:space="preserve"> </w:t>
      </w:r>
      <w:r>
        <w:rPr/>
        <w:t>fizycznych</w:t>
      </w:r>
      <w:r>
        <w:rPr>
          <w:spacing w:val="-4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związku</w:t>
      </w:r>
      <w:r>
        <w:rPr>
          <w:spacing w:val="-4"/>
        </w:rPr>
        <w:t xml:space="preserve"> </w:t>
      </w:r>
      <w:r>
        <w:rPr/>
        <w:t>z</w:t>
      </w:r>
      <w:r>
        <w:rPr>
          <w:spacing w:val="-4"/>
        </w:rPr>
        <w:t xml:space="preserve"> </w:t>
      </w:r>
      <w:r>
        <w:rPr/>
        <w:t>przetwarzaniem danych osobowych z dnia 27 kwietnia 2016 r. (Dz. Urz. UE L 119 z 04.05.2016) informuję, iż:</w:t>
      </w:r>
    </w:p>
    <w:p>
      <w:pPr>
        <w:pStyle w:val="Tretekstu"/>
        <w:spacing w:before="7" w:after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8" w:leader="none"/>
          <w:tab w:val="left" w:pos="700" w:leader="none"/>
        </w:tabs>
        <w:spacing w:lineRule="auto" w:line="223" w:before="66" w:after="0"/>
        <w:ind w:left="700" w:right="183" w:hanging="291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-4"/>
          <w:sz w:val="24"/>
        </w:rPr>
        <w:t xml:space="preserve"> </w:t>
      </w:r>
      <w:r>
        <w:rPr>
          <w:sz w:val="24"/>
        </w:rPr>
        <w:t>Twoich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Przedsiębiorstwo</w:t>
      </w:r>
      <w:r>
        <w:rPr>
          <w:spacing w:val="-4"/>
          <w:sz w:val="24"/>
        </w:rPr>
        <w:t xml:space="preserve"> </w:t>
      </w:r>
      <w:r>
        <w:rPr>
          <w:sz w:val="24"/>
        </w:rPr>
        <w:t>Energetyki</w:t>
      </w:r>
      <w:r>
        <w:rPr>
          <w:spacing w:val="-4"/>
          <w:sz w:val="24"/>
        </w:rPr>
        <w:t xml:space="preserve"> </w:t>
      </w:r>
      <w:r>
        <w:rPr>
          <w:sz w:val="24"/>
        </w:rPr>
        <w:t>Cieplnej</w:t>
      </w:r>
      <w:r>
        <w:rPr>
          <w:spacing w:val="-4"/>
          <w:sz w:val="24"/>
        </w:rPr>
        <w:t xml:space="preserve"> </w:t>
      </w:r>
      <w:r>
        <w:rPr>
          <w:sz w:val="24"/>
        </w:rPr>
        <w:t>sp.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> </w:t>
      </w:r>
      <w:r>
        <w:rPr>
          <w:sz w:val="24"/>
        </w:rPr>
        <w:t>o.o.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siedzibą</w:t>
      </w:r>
      <w:r>
        <w:rPr>
          <w:spacing w:val="-4"/>
          <w:sz w:val="24"/>
        </w:rPr>
        <w:t xml:space="preserve"> </w:t>
      </w:r>
      <w:r>
        <w:rPr>
          <w:sz w:val="24"/>
        </w:rPr>
        <w:t>w 32-600 Oświęcim ul. Zaborska 144,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8" w:leader="none"/>
        </w:tabs>
        <w:spacing w:lineRule="exact" w:line="270"/>
        <w:jc w:val="both"/>
        <w:rPr>
          <w:sz w:val="24"/>
        </w:rPr>
      </w:pPr>
      <w:r>
        <w:rPr>
          <w:sz w:val="24"/>
        </w:rPr>
        <w:t>kontakt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Inspektorem</w:t>
      </w:r>
      <w:r>
        <w:rPr>
          <w:spacing w:val="-6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/>
        <w:t>: dane_osobowe@pec</w:t>
        <w:noBreakHyphen/>
        <w:t>oswiecim.com.pl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8" w:leader="none"/>
        </w:tabs>
        <w:spacing w:lineRule="exact" w:line="275"/>
        <w:ind w:left="698" w:hanging="289"/>
        <w:jc w:val="both"/>
        <w:rPr>
          <w:sz w:val="24"/>
        </w:rPr>
      </w:pPr>
      <w:r>
        <w:rPr>
          <w:sz w:val="24"/>
        </w:rPr>
        <w:t>dwoje</w:t>
      </w:r>
      <w:r>
        <w:rPr>
          <w:spacing w:val="-8"/>
          <w:sz w:val="24"/>
        </w:rPr>
        <w:t xml:space="preserve"> </w:t>
      </w: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celu</w:t>
      </w:r>
      <w:r>
        <w:rPr>
          <w:spacing w:val="-5"/>
          <w:sz w:val="24"/>
        </w:rPr>
        <w:t xml:space="preserve"> </w:t>
      </w:r>
      <w:r>
        <w:rPr>
          <w:sz w:val="24"/>
        </w:rPr>
        <w:t>rekrutacji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pracy.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8" w:leader="none"/>
        </w:tabs>
        <w:spacing w:lineRule="exact" w:line="284"/>
        <w:ind w:left="698" w:hanging="289"/>
        <w:jc w:val="both"/>
        <w:rPr>
          <w:sz w:val="24"/>
        </w:rPr>
      </w:pPr>
      <w:r>
        <w:rPr>
          <w:sz w:val="24"/>
        </w:rPr>
        <w:t>Podstawą</w:t>
      </w:r>
      <w:r>
        <w:rPr>
          <w:spacing w:val="-7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jest: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8" w:leader="none"/>
          <w:tab w:val="left" w:pos="1300" w:leader="none"/>
        </w:tabs>
        <w:spacing w:lineRule="auto" w:line="223"/>
        <w:ind w:left="1300" w:right="112" w:hanging="285"/>
        <w:jc w:val="both"/>
        <w:rPr>
          <w:sz w:val="24"/>
        </w:rPr>
      </w:pP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ust.1</w:t>
      </w:r>
      <w:r>
        <w:rPr>
          <w:spacing w:val="-4"/>
          <w:sz w:val="24"/>
        </w:rPr>
        <w:t xml:space="preserve"> </w:t>
      </w:r>
      <w:r>
        <w:rPr>
          <w:sz w:val="24"/>
        </w:rPr>
        <w:t>lit.</w:t>
      </w:r>
      <w:r>
        <w:rPr>
          <w:spacing w:val="-4"/>
          <w:sz w:val="24"/>
        </w:rPr>
        <w:t xml:space="preserve"> </w:t>
      </w:r>
      <w:r>
        <w:rPr>
          <w:sz w:val="24"/>
        </w:rPr>
        <w:t>c)</w:t>
      </w:r>
      <w:r>
        <w:rPr>
          <w:spacing w:val="-4"/>
          <w:sz w:val="24"/>
        </w:rPr>
        <w:t xml:space="preserve"> </w:t>
      </w:r>
      <w:r>
        <w:rPr>
          <w:sz w:val="24"/>
        </w:rPr>
        <w:t>RODO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niezbędne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wypełnienia</w:t>
      </w:r>
      <w:r>
        <w:rPr>
          <w:spacing w:val="-4"/>
          <w:sz w:val="24"/>
        </w:rPr>
        <w:t xml:space="preserve"> </w:t>
      </w:r>
      <w:r>
        <w:rPr>
          <w:sz w:val="24"/>
        </w:rPr>
        <w:t>obowiązku</w:t>
      </w:r>
      <w:r>
        <w:rPr>
          <w:spacing w:val="-4"/>
          <w:sz w:val="24"/>
        </w:rPr>
        <w:t xml:space="preserve"> </w:t>
      </w:r>
      <w:r>
        <w:rPr>
          <w:sz w:val="24"/>
        </w:rPr>
        <w:t>prawnego ciążącego na administratorze,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8" w:leader="none"/>
          <w:tab w:val="left" w:pos="1300" w:leader="none"/>
        </w:tabs>
        <w:spacing w:lineRule="auto" w:line="223"/>
        <w:ind w:left="1300" w:right="99" w:hanging="296"/>
        <w:jc w:val="both"/>
        <w:rPr>
          <w:sz w:val="24"/>
        </w:rPr>
      </w:pP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ust.1</w:t>
      </w:r>
      <w:r>
        <w:rPr>
          <w:spacing w:val="-4"/>
          <w:sz w:val="24"/>
        </w:rPr>
        <w:t xml:space="preserve"> </w:t>
      </w:r>
      <w:r>
        <w:rPr>
          <w:sz w:val="24"/>
        </w:rPr>
        <w:t>lit.</w:t>
      </w:r>
      <w:r>
        <w:rPr>
          <w:spacing w:val="-4"/>
          <w:sz w:val="24"/>
        </w:rPr>
        <w:t xml:space="preserve"> </w:t>
      </w:r>
      <w:r>
        <w:rPr>
          <w:sz w:val="24"/>
        </w:rPr>
        <w:t>a)</w:t>
      </w:r>
      <w:r>
        <w:rPr>
          <w:spacing w:val="-4"/>
          <w:sz w:val="24"/>
        </w:rPr>
        <w:t xml:space="preserve"> </w:t>
      </w:r>
      <w:r>
        <w:rPr>
          <w:sz w:val="24"/>
        </w:rPr>
        <w:t>RODO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niezbędne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wypełnienia</w:t>
      </w:r>
      <w:r>
        <w:rPr>
          <w:spacing w:val="-4"/>
          <w:sz w:val="24"/>
        </w:rPr>
        <w:t xml:space="preserve"> </w:t>
      </w:r>
      <w:r>
        <w:rPr>
          <w:sz w:val="24"/>
        </w:rPr>
        <w:t>obowiązku</w:t>
      </w:r>
      <w:r>
        <w:rPr>
          <w:spacing w:val="-4"/>
          <w:sz w:val="24"/>
        </w:rPr>
        <w:t xml:space="preserve"> </w:t>
      </w:r>
      <w:r>
        <w:rPr>
          <w:sz w:val="24"/>
        </w:rPr>
        <w:t>prawnego ciążącego na administratorze - osoba, której dane dotyczą wyraziła zgodę na przetwarzanie swoich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jednym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większej</w:t>
      </w:r>
      <w:r>
        <w:rPr>
          <w:spacing w:val="-3"/>
          <w:sz w:val="24"/>
        </w:rPr>
        <w:t xml:space="preserve"> </w:t>
      </w:r>
      <w:r>
        <w:rPr>
          <w:sz w:val="24"/>
        </w:rPr>
        <w:t>liczbie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3"/>
          <w:sz w:val="24"/>
        </w:rPr>
        <w:t xml:space="preserve"> </w:t>
      </w:r>
      <w:r>
        <w:rPr>
          <w:sz w:val="24"/>
        </w:rPr>
        <w:t>celów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zgoda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dotyczy przetwarzania danych także podczas przyszłych rekrutacji,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8" w:leader="none"/>
          <w:tab w:val="left" w:pos="1300" w:leader="none"/>
        </w:tabs>
        <w:spacing w:lineRule="auto" w:line="223"/>
        <w:ind w:left="1300" w:right="99" w:hanging="296"/>
        <w:jc w:val="both"/>
        <w:rPr>
          <w:sz w:val="24"/>
          <w:szCs w:val="24"/>
        </w:rPr>
      </w:pPr>
      <w:r>
        <w:rPr>
          <w:sz w:val="24"/>
          <w:szCs w:val="24"/>
        </w:rPr>
        <w:t>ustawa z dnia 26 czerwca 1974 r.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Kodeks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pracy.</w:t>
      </w: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8" w:leader="none"/>
          <w:tab w:val="left" w:pos="700" w:leader="none"/>
        </w:tabs>
        <w:spacing w:lineRule="auto" w:line="223"/>
        <w:ind w:left="700" w:right="834" w:hanging="291"/>
        <w:jc w:val="both"/>
        <w:rPr>
          <w:sz w:val="24"/>
        </w:rPr>
      </w:pPr>
      <w:r>
        <w:rPr>
          <w:sz w:val="24"/>
        </w:rPr>
        <w:t>Odbiorca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kategorie</w:t>
      </w:r>
      <w:r>
        <w:rPr>
          <w:spacing w:val="-5"/>
          <w:sz w:val="24"/>
        </w:rPr>
        <w:t xml:space="preserve"> </w:t>
      </w:r>
      <w:r>
        <w:rPr>
          <w:sz w:val="24"/>
        </w:rPr>
        <w:t>odbiorców:</w:t>
      </w:r>
      <w:r>
        <w:rPr>
          <w:spacing w:val="-5"/>
          <w:sz w:val="24"/>
        </w:rPr>
        <w:t xml:space="preserve"> </w:t>
      </w:r>
      <w:r>
        <w:rPr>
          <w:sz w:val="24"/>
        </w:rPr>
        <w:t>Podmioty</w:t>
      </w:r>
      <w:r>
        <w:rPr>
          <w:spacing w:val="-5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podstawie</w:t>
      </w:r>
      <w:r>
        <w:rPr>
          <w:spacing w:val="-5"/>
          <w:sz w:val="24"/>
        </w:rPr>
        <w:t xml:space="preserve"> </w:t>
      </w:r>
      <w:r>
        <w:rPr>
          <w:sz w:val="24"/>
        </w:rPr>
        <w:t>zawartych</w:t>
      </w:r>
      <w:r>
        <w:rPr>
          <w:spacing w:val="-5"/>
          <w:sz w:val="24"/>
        </w:rPr>
        <w:t xml:space="preserve"> </w:t>
      </w:r>
      <w:r>
        <w:rPr>
          <w:sz w:val="24"/>
        </w:rPr>
        <w:t>umów powierzenia oraz uprawnione na mocy obowiązujących przepisów prawa.,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8" w:leader="none"/>
          <w:tab w:val="left" w:pos="700" w:leader="none"/>
        </w:tabs>
        <w:spacing w:lineRule="auto" w:line="223"/>
        <w:ind w:left="700" w:right="429" w:hanging="291"/>
        <w:jc w:val="both"/>
        <w:rPr>
          <w:sz w:val="24"/>
        </w:rPr>
      </w:pPr>
      <w:r>
        <w:rPr>
          <w:sz w:val="24"/>
        </w:rPr>
        <w:t>Twoje dane osobowe będą przetwarzane do czasu zakończenia rekrutacji. W przypadku gdy wyrazisz</w:t>
      </w:r>
      <w:r>
        <w:rPr>
          <w:spacing w:val="-4"/>
          <w:sz w:val="24"/>
        </w:rPr>
        <w:t xml:space="preserve"> </w:t>
      </w:r>
      <w:r>
        <w:rPr>
          <w:sz w:val="24"/>
        </w:rPr>
        <w:t>zgodę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4"/>
          <w:sz w:val="24"/>
        </w:rPr>
        <w:t xml:space="preserve"> </w:t>
      </w:r>
      <w:r>
        <w:rPr>
          <w:sz w:val="24"/>
        </w:rPr>
        <w:t>dłuższy,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celach</w:t>
      </w:r>
      <w:r>
        <w:rPr>
          <w:spacing w:val="-4"/>
          <w:sz w:val="24"/>
        </w:rPr>
        <w:t xml:space="preserve"> </w:t>
      </w:r>
      <w:r>
        <w:rPr>
          <w:sz w:val="24"/>
        </w:rPr>
        <w:t>przyszłych</w:t>
      </w:r>
      <w:r>
        <w:rPr>
          <w:spacing w:val="-4"/>
          <w:sz w:val="24"/>
        </w:rPr>
        <w:t xml:space="preserve"> </w:t>
      </w:r>
      <w:r>
        <w:rPr>
          <w:sz w:val="24"/>
        </w:rPr>
        <w:t>rekrutacji,</w:t>
      </w:r>
      <w:r>
        <w:rPr>
          <w:spacing w:val="-4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będą przetwarzane do czasu wycofania zgody.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8" w:leader="none"/>
          <w:tab w:val="left" w:pos="700" w:leader="none"/>
        </w:tabs>
        <w:spacing w:lineRule="auto" w:line="223"/>
        <w:ind w:left="700" w:right="368" w:hanging="291"/>
        <w:jc w:val="both"/>
        <w:rPr>
          <w:sz w:val="24"/>
        </w:rPr>
      </w:pPr>
      <w:r>
        <w:rPr>
          <w:sz w:val="24"/>
        </w:rPr>
        <w:t>Twoje</w:t>
      </w:r>
      <w:r>
        <w:rPr>
          <w:spacing w:val="-4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poddawane</w:t>
      </w:r>
      <w:r>
        <w:rPr>
          <w:spacing w:val="-4"/>
          <w:sz w:val="24"/>
        </w:rPr>
        <w:t xml:space="preserve"> </w:t>
      </w:r>
      <w:r>
        <w:rPr>
          <w:sz w:val="24"/>
        </w:rPr>
        <w:t>zautomatyzowanemu</w:t>
      </w:r>
      <w:r>
        <w:rPr>
          <w:spacing w:val="-4"/>
          <w:sz w:val="24"/>
        </w:rPr>
        <w:t xml:space="preserve"> </w:t>
      </w:r>
      <w:r>
        <w:rPr>
          <w:sz w:val="24"/>
        </w:rPr>
        <w:t>podejmowaniu</w:t>
      </w:r>
      <w:r>
        <w:rPr>
          <w:spacing w:val="-4"/>
          <w:sz w:val="24"/>
        </w:rPr>
        <w:t xml:space="preserve"> </w:t>
      </w:r>
      <w:r>
        <w:rPr>
          <w:sz w:val="24"/>
        </w:rPr>
        <w:t>decyzji,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tym również profilowaniu.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8" w:leader="none"/>
        </w:tabs>
        <w:spacing w:lineRule="exact" w:line="279"/>
        <w:ind w:left="698" w:hanging="289"/>
        <w:jc w:val="both"/>
        <w:rPr>
          <w:sz w:val="24"/>
        </w:rPr>
      </w:pPr>
      <w:r>
        <w:rPr>
          <w:sz w:val="24"/>
        </w:rPr>
        <w:t>Posiadasz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prawo:</w:t>
      </w:r>
      <w:bookmarkStart w:id="1" w:name="_GoBack"/>
      <w:bookmarkEnd w:id="1"/>
    </w:p>
    <w:p>
      <w:pPr>
        <w:pStyle w:val="ListParagraph"/>
        <w:numPr>
          <w:ilvl w:val="1"/>
          <w:numId w:val="1"/>
        </w:numPr>
        <w:tabs>
          <w:tab w:val="clear" w:pos="720"/>
          <w:tab w:val="left" w:pos="1298" w:leader="none"/>
        </w:tabs>
        <w:spacing w:lineRule="exact" w:line="258"/>
        <w:ind w:left="1298" w:hanging="283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-4"/>
          <w:sz w:val="24"/>
        </w:rPr>
        <w:t xml:space="preserve"> </w:t>
      </w:r>
      <w:r>
        <w:rPr>
          <w:sz w:val="24"/>
        </w:rPr>
        <w:t>dostępu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danych,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8" w:leader="none"/>
        </w:tabs>
        <w:spacing w:lineRule="exact" w:line="275"/>
        <w:ind w:left="1298" w:hanging="294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-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danych,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8" w:leader="none"/>
          <w:tab w:val="left" w:pos="1300" w:leader="none"/>
        </w:tabs>
        <w:spacing w:lineRule="auto" w:line="223" w:before="5" w:after="0"/>
        <w:ind w:left="1300" w:right="215" w:hanging="271"/>
        <w:jc w:val="both"/>
        <w:rPr>
          <w:sz w:val="24"/>
        </w:rPr>
      </w:pPr>
      <w:r>
        <w:rPr>
          <w:sz w:val="24"/>
        </w:rPr>
        <w:t>wniesienia</w:t>
      </w:r>
      <w:r>
        <w:rPr>
          <w:spacing w:val="-4"/>
          <w:sz w:val="24"/>
        </w:rPr>
        <w:t xml:space="preserve"> </w:t>
      </w:r>
      <w:r>
        <w:rPr>
          <w:sz w:val="24"/>
        </w:rPr>
        <w:t>skargi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organu</w:t>
      </w:r>
      <w:r>
        <w:rPr>
          <w:spacing w:val="-4"/>
          <w:sz w:val="24"/>
        </w:rPr>
        <w:t xml:space="preserve"> </w:t>
      </w:r>
      <w:r>
        <w:rPr>
          <w:sz w:val="24"/>
        </w:rPr>
        <w:t>nadzorczego</w:t>
      </w:r>
      <w:r>
        <w:rPr>
          <w:spacing w:val="-4"/>
          <w:sz w:val="24"/>
        </w:rPr>
        <w:t xml:space="preserve"> </w:t>
      </w:r>
      <w:r>
        <w:rPr>
          <w:sz w:val="24"/>
        </w:rPr>
        <w:t>tj.</w:t>
      </w:r>
      <w:r>
        <w:rPr>
          <w:spacing w:val="-4"/>
          <w:sz w:val="24"/>
        </w:rPr>
        <w:t xml:space="preserve"> </w:t>
      </w:r>
      <w:r>
        <w:rPr>
          <w:sz w:val="24"/>
        </w:rPr>
        <w:t>Urzędu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4"/>
          <w:sz w:val="24"/>
        </w:rPr>
        <w:t xml:space="preserve"> </w:t>
      </w:r>
      <w:r>
        <w:rPr>
          <w:sz w:val="24"/>
        </w:rPr>
        <w:t>ul.</w:t>
      </w:r>
      <w:r>
        <w:rPr>
          <w:spacing w:val="-4"/>
          <w:sz w:val="24"/>
        </w:rPr>
        <w:t xml:space="preserve"> </w:t>
      </w:r>
      <w:r>
        <w:rPr>
          <w:sz w:val="24"/>
        </w:rPr>
        <w:t>Stawki 2, 00-913 Warszawa,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8" w:leader="none"/>
        </w:tabs>
        <w:spacing w:lineRule="exact" w:line="270"/>
        <w:ind w:left="1298" w:hanging="294"/>
        <w:jc w:val="both"/>
        <w:rPr>
          <w:sz w:val="24"/>
        </w:rPr>
      </w:pPr>
      <w:r>
        <w:rPr>
          <w:sz w:val="24"/>
        </w:rPr>
        <w:t>sprzeciwu</w:t>
      </w:r>
      <w:r>
        <w:rPr>
          <w:spacing w:val="-9"/>
          <w:sz w:val="24"/>
        </w:rPr>
        <w:t xml:space="preserve"> </w:t>
      </w:r>
      <w:r>
        <w:rPr>
          <w:sz w:val="24"/>
        </w:rPr>
        <w:t>wobec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przetwarzania,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8" w:leader="none"/>
          <w:tab w:val="left" w:pos="1300" w:leader="none"/>
        </w:tabs>
        <w:spacing w:lineRule="auto" w:line="223" w:before="5" w:after="0"/>
        <w:ind w:left="1300" w:right="131" w:hanging="289"/>
        <w:jc w:val="both"/>
        <w:rPr>
          <w:sz w:val="24"/>
        </w:rPr>
      </w:pPr>
      <w:r>
        <w:rPr>
          <w:sz w:val="24"/>
        </w:rPr>
        <w:t>do cofnięcia zgody dotyczącej przetwarzania danych także podczas przyszłych rekrutacji, w dowolnym</w:t>
      </w:r>
      <w:r>
        <w:rPr>
          <w:spacing w:val="-5"/>
          <w:sz w:val="24"/>
        </w:rPr>
        <w:t xml:space="preserve"> </w:t>
      </w:r>
      <w:r>
        <w:rPr>
          <w:sz w:val="24"/>
        </w:rPr>
        <w:t>momencie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5"/>
          <w:sz w:val="24"/>
        </w:rPr>
        <w:t xml:space="preserve"> </w:t>
      </w:r>
      <w:r>
        <w:rPr>
          <w:sz w:val="24"/>
        </w:rPr>
        <w:t>wpływu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zgodność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prawem</w:t>
      </w:r>
      <w:r>
        <w:rPr>
          <w:spacing w:val="-5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-5"/>
          <w:sz w:val="24"/>
        </w:rPr>
        <w:t xml:space="preserve"> </w:t>
      </w:r>
      <w:r>
        <w:rPr>
          <w:sz w:val="24"/>
        </w:rPr>
        <w:t>którego</w:t>
      </w:r>
      <w:r>
        <w:rPr>
          <w:spacing w:val="-5"/>
          <w:sz w:val="24"/>
        </w:rPr>
        <w:t xml:space="preserve"> </w:t>
      </w:r>
      <w:r>
        <w:rPr>
          <w:sz w:val="24"/>
        </w:rPr>
        <w:t>dokonano na podstawie zgody przed jej cofnięciem.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8" w:leader="none"/>
        </w:tabs>
        <w:spacing w:lineRule="exact" w:line="270"/>
        <w:ind w:left="698" w:hanging="289"/>
        <w:jc w:val="both"/>
        <w:rPr>
          <w:sz w:val="24"/>
        </w:rPr>
      </w:pPr>
      <w:r>
        <w:rPr>
          <w:sz w:val="24"/>
        </w:rPr>
        <w:t>Twoje</w:t>
      </w:r>
      <w:r>
        <w:rPr>
          <w:spacing w:val="-7"/>
          <w:sz w:val="24"/>
        </w:rPr>
        <w:t xml:space="preserve"> </w:t>
      </w: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5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państw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trzecich.</w:t>
      </w:r>
    </w:p>
    <w:p>
      <w:pPr>
        <w:pStyle w:val="ListParagraph"/>
        <w:tabs>
          <w:tab w:val="clear" w:pos="720"/>
          <w:tab w:val="left" w:pos="697" w:leader="none"/>
          <w:tab w:val="left" w:pos="700" w:leader="none"/>
        </w:tabs>
        <w:spacing w:lineRule="auto" w:line="223" w:before="5" w:after="0"/>
        <w:ind w:left="700" w:right="600" w:hanging="0"/>
        <w:jc w:val="right"/>
        <w:rPr>
          <w:sz w:val="24"/>
        </w:rPr>
      </w:pPr>
      <w:r>
        <w:rPr>
          <w:sz w:val="24"/>
        </w:rPr>
        <w:t>.</w:t>
      </w:r>
    </w:p>
    <w:sectPr>
      <w:headerReference w:type="default" r:id="rId2"/>
      <w:type w:val="nextPage"/>
      <w:pgSz w:w="11906" w:h="16838"/>
      <w:pgMar w:left="1080" w:right="1080" w:header="259" w:top="1440" w:footer="0" w:bottom="144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 wp14:anchorId="2D5A0D7B">
              <wp:simplePos x="0" y="0"/>
              <wp:positionH relativeFrom="page">
                <wp:posOffset>2095500</wp:posOffset>
              </wp:positionH>
              <wp:positionV relativeFrom="page">
                <wp:posOffset>160020</wp:posOffset>
              </wp:positionV>
              <wp:extent cx="4023995" cy="178435"/>
              <wp:effectExtent l="0" t="0" r="0" b="0"/>
              <wp:wrapNone/>
              <wp:docPr id="2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336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lineRule="exact" w:line="264"/>
                            <w:ind w:left="20" w:hanging="0"/>
                            <w:rPr/>
                          </w:pPr>
                          <w:r>
                            <w:rPr/>
                            <w:t>PEC Oświęcim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Nabór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na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stanowisko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głównego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księgowego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stroked="f" style="position:absolute;margin-left:165pt;margin-top:12.6pt;width:316.75pt;height:13.95pt;mso-wrap-style:square;v-text-anchor:top;mso-position-horizontal-relative:page;mso-position-vertical-relative:page" wp14:anchorId="2D5A0D7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lineRule="exact" w:line="264"/>
                      <w:ind w:left="20" w:hanging="0"/>
                      <w:rPr/>
                    </w:pPr>
                    <w:r>
                      <w:rPr/>
                      <w:t>PEC Oświęcim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Nabór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stanowisko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głównego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księgowego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 wp14:anchorId="6410E822">
              <wp:simplePos x="0" y="0"/>
              <wp:positionH relativeFrom="page">
                <wp:posOffset>444500</wp:posOffset>
              </wp:positionH>
              <wp:positionV relativeFrom="page">
                <wp:posOffset>159385</wp:posOffset>
              </wp:positionV>
              <wp:extent cx="720090" cy="178435"/>
              <wp:effectExtent l="0" t="0" r="0" b="0"/>
              <wp:wrapNone/>
              <wp:docPr id="4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2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lineRule="exact" w:line="264"/>
                            <w:ind w:left="20" w:hanging="0"/>
                            <w:rPr/>
                          </w:pPr>
                          <w:r>
                            <w:rPr>
                              <w:spacing w:val="-2"/>
                            </w:rPr>
                            <w:t>29.06.2023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stroked="f" style="position:absolute;margin-left:35pt;margin-top:12.55pt;width:56.6pt;height:13.95pt;mso-wrap-style:square;v-text-anchor:top;mso-position-horizontal-relative:page;mso-position-vertical-relative:page" wp14:anchorId="6410E82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lineRule="exact" w:line="264"/>
                      <w:ind w:left="20" w:hanging="0"/>
                      <w:rPr/>
                    </w:pPr>
                    <w:r>
                      <w:rPr>
                        <w:spacing w:val="-2"/>
                      </w:rPr>
                      <w:t>29.06.2023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0" w:hanging="291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Calibri" w:hAnsi="Calibri" w:eastAsia="Calibri" w:cs="Calibri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0" w:hanging="285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Calibri" w:hAnsi="Calibri" w:eastAsia="Calibri" w:cs="Calibri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7" w:hanging="28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4" w:hanging="28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1" w:hanging="28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9" w:hanging="28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6" w:hanging="28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3" w:hanging="28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1" w:hanging="285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89" w:hanging="291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Calibri" w:hAnsi="Calibri" w:eastAsia="Calibri" w:cs="Calibri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55" w:hanging="29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22" w:hanging="29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88" w:hanging="29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55" w:hanging="29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21" w:hanging="29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88" w:hanging="29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4" w:hanging="29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1" w:hanging="291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20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00" w:hanging="289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41cd7"/>
    <w:rPr>
      <w:rFonts w:ascii="Calibri" w:hAnsi="Calibri" w:eastAsia="Calibri" w:cs="Calibri"/>
      <w:lang w:val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41cd7"/>
    <w:rPr>
      <w:rFonts w:ascii="Calibri" w:hAnsi="Calibri" w:eastAsia="Calibri" w:cs="Calibri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46718"/>
    <w:rPr>
      <w:rFonts w:ascii="Tahoma" w:hAnsi="Tahoma" w:eastAsia="Calibri" w:cs="Tahoma"/>
      <w:sz w:val="16"/>
      <w:szCs w:val="16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300" w:hanging="0"/>
    </w:pPr>
    <w:rPr>
      <w:sz w:val="24"/>
      <w:szCs w:val="24"/>
    </w:rPr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Tytu">
    <w:name w:val="Title"/>
    <w:basedOn w:val="Normal"/>
    <w:uiPriority w:val="1"/>
    <w:qFormat/>
    <w:pPr>
      <w:spacing w:before="31" w:after="0"/>
      <w:ind w:left="100" w:hanging="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98" w:hanging="28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41cd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41cd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814a83"/>
    <w:pPr>
      <w:widowControl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46718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LibreOffice/7.0.4.2$Linux_X86_64 LibreOffice_project/00$Build-2</Application>
  <AppVersion>15.0000</AppVersion>
  <Pages>3</Pages>
  <Words>673</Words>
  <Characters>4472</Characters>
  <CharactersWithSpaces>5054</CharactersWithSpaces>
  <Paragraphs>54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2023-06-29T05:34:00Z</dcterms:created>
  <dc:creator>48793</dc:creator>
  <dc:description/>
  <dc:language>pl-PL</dc:language>
  <cp:lastModifiedBy/>
  <dcterms:modified xsi:type="dcterms:W3CDTF">2023-06-29T12:09:43Z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2023-06-27T00:00:00Z</vt:filetime>
  </property>
  <property fmtid="{D5CDD505-2E9C-101B-9397-08002B2CF9AE}" pid="4" name="Producer">
    <vt:lpwstr>iText 2.1.7 by 1T3XT</vt:lpwstr>
  </property>
</Properties>
</file>